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A8752" w14:textId="77777777" w:rsidR="00FE067E" w:rsidRPr="008A598B" w:rsidRDefault="003C6034" w:rsidP="00CC1F3B">
      <w:pPr>
        <w:pStyle w:val="TitlePageOrigin"/>
        <w:rPr>
          <w:color w:val="auto"/>
        </w:rPr>
      </w:pPr>
      <w:r w:rsidRPr="008A598B">
        <w:rPr>
          <w:caps w:val="0"/>
          <w:color w:val="auto"/>
        </w:rPr>
        <w:t>WEST VIRGINIA LEGISLATURE</w:t>
      </w:r>
    </w:p>
    <w:p w14:paraId="5FE60D49" w14:textId="77777777" w:rsidR="00CD36CF" w:rsidRPr="008A598B" w:rsidRDefault="00CD36CF" w:rsidP="00CC1F3B">
      <w:pPr>
        <w:pStyle w:val="TitlePageSession"/>
        <w:rPr>
          <w:color w:val="auto"/>
        </w:rPr>
      </w:pPr>
      <w:r w:rsidRPr="008A598B">
        <w:rPr>
          <w:color w:val="auto"/>
        </w:rPr>
        <w:t>20</w:t>
      </w:r>
      <w:r w:rsidR="00EC5E63" w:rsidRPr="008A598B">
        <w:rPr>
          <w:color w:val="auto"/>
        </w:rPr>
        <w:t>2</w:t>
      </w:r>
      <w:r w:rsidR="006A0430" w:rsidRPr="008A598B">
        <w:rPr>
          <w:color w:val="auto"/>
        </w:rPr>
        <w:t>5</w:t>
      </w:r>
      <w:r w:rsidRPr="008A598B">
        <w:rPr>
          <w:color w:val="auto"/>
        </w:rPr>
        <w:t xml:space="preserve"> </w:t>
      </w:r>
      <w:r w:rsidR="003C6034" w:rsidRPr="008A598B">
        <w:rPr>
          <w:caps w:val="0"/>
          <w:color w:val="auto"/>
        </w:rPr>
        <w:t>REGULAR SESSION</w:t>
      </w:r>
    </w:p>
    <w:p w14:paraId="179881B7" w14:textId="77777777" w:rsidR="00CD36CF" w:rsidRPr="008A598B" w:rsidRDefault="00C0607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679216A359294C678B575928679CF2A9"/>
          </w:placeholder>
          <w:text/>
        </w:sdtPr>
        <w:sdtEndPr/>
        <w:sdtContent>
          <w:r w:rsidR="00AE48A0" w:rsidRPr="008A598B">
            <w:rPr>
              <w:color w:val="auto"/>
            </w:rPr>
            <w:t>Introduced</w:t>
          </w:r>
        </w:sdtContent>
      </w:sdt>
    </w:p>
    <w:p w14:paraId="50B4F4F0" w14:textId="188354A0" w:rsidR="00CD36CF" w:rsidRPr="008A598B" w:rsidRDefault="00C0607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8ED6A7D86DC94318A0AF5C5906289FC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DD2576" w:rsidRPr="008A598B">
            <w:rPr>
              <w:color w:val="auto"/>
            </w:rPr>
            <w:t>Senate</w:t>
          </w:r>
        </w:sdtContent>
      </w:sdt>
      <w:r w:rsidR="00303684" w:rsidRPr="008A598B">
        <w:rPr>
          <w:color w:val="auto"/>
        </w:rPr>
        <w:t xml:space="preserve"> </w:t>
      </w:r>
      <w:r w:rsidR="00CD36CF" w:rsidRPr="008A598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8D4ABB05DB314ED8958A14AB09B816F6"/>
          </w:placeholder>
          <w:text/>
        </w:sdtPr>
        <w:sdtEndPr/>
        <w:sdtContent>
          <w:r w:rsidR="00915CE8">
            <w:rPr>
              <w:color w:val="auto"/>
            </w:rPr>
            <w:t>551</w:t>
          </w:r>
        </w:sdtContent>
      </w:sdt>
    </w:p>
    <w:p w14:paraId="49258283" w14:textId="5837814F" w:rsidR="00CD36CF" w:rsidRPr="008A598B" w:rsidRDefault="00CD36CF" w:rsidP="00CC1F3B">
      <w:pPr>
        <w:pStyle w:val="Sponsors"/>
        <w:rPr>
          <w:color w:val="auto"/>
        </w:rPr>
      </w:pPr>
      <w:r w:rsidRPr="008A598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DDBB9B250F5743AFBA4A4E44739AEEE3"/>
          </w:placeholder>
          <w:text w:multiLine="1"/>
        </w:sdtPr>
        <w:sdtEndPr/>
        <w:sdtContent>
          <w:r w:rsidR="00DD2576" w:rsidRPr="008A598B">
            <w:rPr>
              <w:color w:val="auto"/>
            </w:rPr>
            <w:t>Senator</w:t>
          </w:r>
          <w:r w:rsidR="00C0607C">
            <w:rPr>
              <w:color w:val="auto"/>
            </w:rPr>
            <w:t>s</w:t>
          </w:r>
          <w:r w:rsidR="00DD2576" w:rsidRPr="008A598B">
            <w:rPr>
              <w:color w:val="auto"/>
            </w:rPr>
            <w:t xml:space="preserve"> Weld</w:t>
          </w:r>
          <w:r w:rsidR="00C0607C">
            <w:rPr>
              <w:color w:val="auto"/>
            </w:rPr>
            <w:t xml:space="preserve"> and Grady</w:t>
          </w:r>
        </w:sdtContent>
      </w:sdt>
    </w:p>
    <w:p w14:paraId="3F0CC7F0" w14:textId="12C76F13" w:rsidR="00E831B3" w:rsidRPr="008A598B" w:rsidRDefault="00CD36CF" w:rsidP="00CC1F3B">
      <w:pPr>
        <w:pStyle w:val="References"/>
        <w:rPr>
          <w:color w:val="auto"/>
        </w:rPr>
      </w:pPr>
      <w:r w:rsidRPr="008A598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CC46852775934C208281DC4BAD579681"/>
          </w:placeholder>
          <w:text w:multiLine="1"/>
        </w:sdtPr>
        <w:sdtEndPr/>
        <w:sdtContent>
          <w:r w:rsidR="00915CE8" w:rsidRPr="008A598B">
            <w:rPr>
              <w:color w:val="auto"/>
            </w:rPr>
            <w:t xml:space="preserve">Introduced </w:t>
          </w:r>
          <w:r w:rsidR="00915CE8" w:rsidRPr="00CA3496">
            <w:rPr>
              <w:color w:val="auto"/>
            </w:rPr>
            <w:t>February 20, 2025</w:t>
          </w:r>
          <w:r w:rsidR="00915CE8" w:rsidRPr="008A598B">
            <w:rPr>
              <w:color w:val="auto"/>
            </w:rPr>
            <w:t>; referred</w:t>
          </w:r>
          <w:r w:rsidR="00915CE8" w:rsidRPr="008A598B">
            <w:rPr>
              <w:color w:val="auto"/>
            </w:rPr>
            <w:br/>
            <w:t xml:space="preserve">to the Committee on </w:t>
          </w:r>
          <w:r w:rsidR="00CB7A0F">
            <w:rPr>
              <w:color w:val="auto"/>
            </w:rPr>
            <w:t>the Judiciary</w:t>
          </w:r>
        </w:sdtContent>
      </w:sdt>
      <w:r w:rsidRPr="008A598B">
        <w:rPr>
          <w:color w:val="auto"/>
        </w:rPr>
        <w:t>]</w:t>
      </w:r>
    </w:p>
    <w:p w14:paraId="685F0EB0" w14:textId="6590251F" w:rsidR="00303684" w:rsidRPr="008A598B" w:rsidRDefault="0000526A" w:rsidP="00CC1F3B">
      <w:pPr>
        <w:pStyle w:val="TitleSection"/>
        <w:rPr>
          <w:color w:val="auto"/>
        </w:rPr>
      </w:pPr>
      <w:r w:rsidRPr="008A598B">
        <w:rPr>
          <w:color w:val="auto"/>
        </w:rPr>
        <w:lastRenderedPageBreak/>
        <w:t>A BILL</w:t>
      </w:r>
      <w:r w:rsidR="00F673A0" w:rsidRPr="008A598B">
        <w:rPr>
          <w:color w:val="auto"/>
        </w:rPr>
        <w:t xml:space="preserve"> to amend and reenact §</w:t>
      </w:r>
      <w:r w:rsidR="00DD2576" w:rsidRPr="008A598B">
        <w:rPr>
          <w:color w:val="auto"/>
        </w:rPr>
        <w:t>61-2-3</w:t>
      </w:r>
      <w:r w:rsidR="00F673A0" w:rsidRPr="008A598B">
        <w:rPr>
          <w:color w:val="auto"/>
        </w:rPr>
        <w:t xml:space="preserve"> of the Code of West Virginia, 1931, as amended, relating to </w:t>
      </w:r>
      <w:r w:rsidR="00DD2576" w:rsidRPr="008A598B">
        <w:rPr>
          <w:color w:val="auto"/>
        </w:rPr>
        <w:t xml:space="preserve">increasing the penalty for </w:t>
      </w:r>
      <w:r w:rsidR="00E752DC" w:rsidRPr="008A598B">
        <w:rPr>
          <w:color w:val="auto"/>
        </w:rPr>
        <w:t>second</w:t>
      </w:r>
      <w:r w:rsidR="00DD2576" w:rsidRPr="008A598B">
        <w:rPr>
          <w:color w:val="auto"/>
        </w:rPr>
        <w:t xml:space="preserve"> degree murder</w:t>
      </w:r>
      <w:r w:rsidR="005510AA" w:rsidRPr="008A598B">
        <w:rPr>
          <w:color w:val="auto"/>
        </w:rPr>
        <w:t>.</w:t>
      </w:r>
    </w:p>
    <w:p w14:paraId="5F7618D5" w14:textId="280FAB37" w:rsidR="003C6034" w:rsidRPr="008A598B" w:rsidRDefault="00303684" w:rsidP="00CC1F3B">
      <w:pPr>
        <w:pStyle w:val="EnactingClause"/>
        <w:rPr>
          <w:color w:val="auto"/>
        </w:rPr>
        <w:sectPr w:rsidR="003C6034" w:rsidRPr="008A598B" w:rsidSect="00DD257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8A598B">
        <w:rPr>
          <w:color w:val="auto"/>
        </w:rPr>
        <w:t>Be it enacted by the Legislature of West Virginia:</w:t>
      </w:r>
    </w:p>
    <w:p w14:paraId="1865A609" w14:textId="77777777" w:rsidR="00F673A0" w:rsidRPr="008A598B" w:rsidRDefault="00DD2576" w:rsidP="00DD2576">
      <w:pPr>
        <w:pStyle w:val="ArticleHeading"/>
        <w:rPr>
          <w:color w:val="auto"/>
        </w:rPr>
      </w:pPr>
      <w:r w:rsidRPr="008A598B">
        <w:rPr>
          <w:color w:val="auto"/>
        </w:rPr>
        <w:t>Article 2. Crimes Against the Person.</w:t>
      </w:r>
    </w:p>
    <w:p w14:paraId="353CF228" w14:textId="77777777" w:rsidR="00DD2576" w:rsidRPr="008A598B" w:rsidRDefault="00DD2576" w:rsidP="005167C7">
      <w:pPr>
        <w:pStyle w:val="SectionHeading"/>
        <w:rPr>
          <w:color w:val="auto"/>
        </w:rPr>
      </w:pPr>
      <w:r w:rsidRPr="008A598B">
        <w:rPr>
          <w:color w:val="auto"/>
        </w:rPr>
        <w:t>§61-2-3. Penalty for murder of second degree.</w:t>
      </w:r>
    </w:p>
    <w:p w14:paraId="4CC8871A" w14:textId="336756B3" w:rsidR="00F673A0" w:rsidRPr="008A598B" w:rsidRDefault="00DD2576" w:rsidP="00DD2576">
      <w:pPr>
        <w:pStyle w:val="SectionBody"/>
        <w:rPr>
          <w:color w:val="auto"/>
        </w:rPr>
      </w:pPr>
      <w:r w:rsidRPr="008A598B">
        <w:rPr>
          <w:color w:val="auto"/>
        </w:rPr>
        <w:t xml:space="preserve">Murder of the second degree shall be </w:t>
      </w:r>
      <w:r w:rsidRPr="008A598B">
        <w:rPr>
          <w:strike/>
          <w:color w:val="auto"/>
        </w:rPr>
        <w:t>punished</w:t>
      </w:r>
      <w:r w:rsidRPr="008A598B">
        <w:rPr>
          <w:color w:val="auto"/>
        </w:rPr>
        <w:t xml:space="preserve"> </w:t>
      </w:r>
      <w:r w:rsidRPr="008A598B">
        <w:rPr>
          <w:color w:val="auto"/>
          <w:u w:val="single"/>
        </w:rPr>
        <w:t>punishable</w:t>
      </w:r>
      <w:r w:rsidRPr="008A598B">
        <w:rPr>
          <w:color w:val="auto"/>
        </w:rPr>
        <w:t xml:space="preserve"> by a definite term of imprisonment in the penitentiary </w:t>
      </w:r>
      <w:r w:rsidRPr="008A598B">
        <w:rPr>
          <w:strike/>
          <w:color w:val="auto"/>
        </w:rPr>
        <w:t>which is</w:t>
      </w:r>
      <w:r w:rsidR="00E752DC" w:rsidRPr="008A598B">
        <w:rPr>
          <w:color w:val="auto"/>
        </w:rPr>
        <w:t xml:space="preserve"> </w:t>
      </w:r>
      <w:r w:rsidR="00E752DC" w:rsidRPr="008A598B">
        <w:rPr>
          <w:color w:val="auto"/>
          <w:u w:val="single"/>
        </w:rPr>
        <w:t>of</w:t>
      </w:r>
      <w:r w:rsidRPr="008A598B">
        <w:rPr>
          <w:color w:val="auto"/>
        </w:rPr>
        <w:t xml:space="preserve"> not less than </w:t>
      </w:r>
      <w:r w:rsidRPr="008A598B">
        <w:rPr>
          <w:strike/>
          <w:color w:val="auto"/>
        </w:rPr>
        <w:t>ten nor more than forty years</w:t>
      </w:r>
      <w:r w:rsidR="00E752DC" w:rsidRPr="008A598B">
        <w:rPr>
          <w:color w:val="auto"/>
        </w:rPr>
        <w:t xml:space="preserve"> </w:t>
      </w:r>
      <w:r w:rsidR="002E38E3" w:rsidRPr="008A598B">
        <w:rPr>
          <w:color w:val="auto"/>
          <w:u w:val="single"/>
        </w:rPr>
        <w:t>15</w:t>
      </w:r>
      <w:r w:rsidR="00E752DC" w:rsidRPr="008A598B">
        <w:rPr>
          <w:color w:val="auto"/>
          <w:u w:val="single"/>
        </w:rPr>
        <w:t xml:space="preserve"> years to life imprisonment</w:t>
      </w:r>
      <w:r w:rsidRPr="008A598B">
        <w:rPr>
          <w:color w:val="auto"/>
          <w:u w:val="single"/>
        </w:rPr>
        <w:t>.</w:t>
      </w:r>
      <w:r w:rsidRPr="008A598B">
        <w:rPr>
          <w:color w:val="auto"/>
        </w:rPr>
        <w:t xml:space="preserve"> A person imprisoned pursuant to the provisions of this section is not eligible for parole prior to having served a minimum of </w:t>
      </w:r>
      <w:r w:rsidRPr="008A598B">
        <w:rPr>
          <w:strike/>
          <w:color w:val="auto"/>
        </w:rPr>
        <w:t>ten</w:t>
      </w:r>
      <w:r w:rsidR="002E38E3" w:rsidRPr="008A598B">
        <w:rPr>
          <w:color w:val="auto"/>
        </w:rPr>
        <w:t xml:space="preserve"> </w:t>
      </w:r>
      <w:r w:rsidR="002E38E3" w:rsidRPr="008A598B">
        <w:rPr>
          <w:color w:val="auto"/>
          <w:u w:val="single"/>
        </w:rPr>
        <w:t>15</w:t>
      </w:r>
      <w:r w:rsidRPr="008A598B">
        <w:rPr>
          <w:color w:val="auto"/>
        </w:rPr>
        <w:t xml:space="preserve"> years of his or her sentence or the minimum period required by the provisions of </w:t>
      </w:r>
      <w:r w:rsidR="003C6972" w:rsidRPr="008A598B">
        <w:rPr>
          <w:color w:val="auto"/>
        </w:rPr>
        <w:t xml:space="preserve">§62-12-13 of this </w:t>
      </w:r>
      <w:r w:rsidR="003C6972" w:rsidRPr="008A598B">
        <w:rPr>
          <w:strike/>
          <w:color w:val="auto"/>
        </w:rPr>
        <w:t>Code</w:t>
      </w:r>
      <w:r w:rsidR="00841843" w:rsidRPr="008A598B">
        <w:rPr>
          <w:color w:val="auto"/>
        </w:rPr>
        <w:t xml:space="preserve"> </w:t>
      </w:r>
      <w:r w:rsidR="00841843" w:rsidRPr="008A598B">
        <w:rPr>
          <w:color w:val="auto"/>
          <w:u w:val="single"/>
        </w:rPr>
        <w:t>code</w:t>
      </w:r>
      <w:r w:rsidRPr="008A598B">
        <w:rPr>
          <w:color w:val="auto"/>
        </w:rPr>
        <w:t>, whichever is greater.</w:t>
      </w:r>
    </w:p>
    <w:p w14:paraId="18B55533" w14:textId="77777777" w:rsidR="00F673A0" w:rsidRPr="008A598B" w:rsidRDefault="00F673A0" w:rsidP="00CC1F3B">
      <w:pPr>
        <w:pStyle w:val="SectionBody"/>
        <w:rPr>
          <w:color w:val="auto"/>
        </w:rPr>
        <w:sectPr w:rsidR="00F673A0" w:rsidRPr="008A598B" w:rsidSect="00DD257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52A58623" w14:textId="20D34A0A" w:rsidR="006865E9" w:rsidRPr="008A598B" w:rsidRDefault="00CF1DCA" w:rsidP="00CC1F3B">
      <w:pPr>
        <w:pStyle w:val="Note"/>
        <w:rPr>
          <w:color w:val="auto"/>
        </w:rPr>
      </w:pPr>
      <w:r w:rsidRPr="008A598B">
        <w:rPr>
          <w:color w:val="auto"/>
        </w:rPr>
        <w:t>NOTE: The</w:t>
      </w:r>
      <w:r w:rsidR="006865E9" w:rsidRPr="008A598B">
        <w:rPr>
          <w:color w:val="auto"/>
        </w:rPr>
        <w:t xml:space="preserve"> purpose of this bill is to </w:t>
      </w:r>
      <w:r w:rsidR="00E752DC" w:rsidRPr="008A598B">
        <w:rPr>
          <w:color w:val="auto"/>
        </w:rPr>
        <w:t>increase the penalty for second degree murder</w:t>
      </w:r>
      <w:r w:rsidR="000B77A3" w:rsidRPr="008A598B">
        <w:rPr>
          <w:color w:val="auto"/>
        </w:rPr>
        <w:t>.</w:t>
      </w:r>
    </w:p>
    <w:p w14:paraId="3317D970" w14:textId="77777777" w:rsidR="006865E9" w:rsidRPr="008A598B" w:rsidRDefault="00AE48A0" w:rsidP="00CC1F3B">
      <w:pPr>
        <w:pStyle w:val="Note"/>
        <w:rPr>
          <w:color w:val="auto"/>
        </w:rPr>
      </w:pPr>
      <w:r w:rsidRPr="008A598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8A598B" w:rsidSect="00DD2576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19A5B" w14:textId="77777777" w:rsidR="0072699C" w:rsidRPr="00B844FE" w:rsidRDefault="0072699C" w:rsidP="00B844FE">
      <w:r>
        <w:separator/>
      </w:r>
    </w:p>
  </w:endnote>
  <w:endnote w:type="continuationSeparator" w:id="0">
    <w:p w14:paraId="56B4A6BE" w14:textId="77777777" w:rsidR="0072699C" w:rsidRPr="00B844FE" w:rsidRDefault="0072699C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BFBDF8B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8BBB77B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DA124D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40CC" w14:textId="77777777" w:rsidR="0072699C" w:rsidRPr="00B844FE" w:rsidRDefault="0072699C" w:rsidP="00B844FE">
      <w:r>
        <w:separator/>
      </w:r>
    </w:p>
  </w:footnote>
  <w:footnote w:type="continuationSeparator" w:id="0">
    <w:p w14:paraId="1130D552" w14:textId="77777777" w:rsidR="0072699C" w:rsidRPr="00B844FE" w:rsidRDefault="0072699C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4CF6D" w14:textId="77777777" w:rsidR="002A0269" w:rsidRPr="00B844FE" w:rsidRDefault="00C0607C">
    <w:pPr>
      <w:pStyle w:val="Header"/>
    </w:pPr>
    <w:sdt>
      <w:sdtPr>
        <w:id w:val="-684364211"/>
        <w:placeholder>
          <w:docPart w:val="8ED6A7D86DC94318A0AF5C5906289FC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8ED6A7D86DC94318A0AF5C5906289FC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57AC5" w14:textId="29520118" w:rsidR="00C33014" w:rsidRPr="00686E9A" w:rsidRDefault="00AE48A0" w:rsidP="00572E15">
    <w:pPr>
      <w:pStyle w:val="HeaderStyle"/>
    </w:pPr>
    <w:r w:rsidRPr="00686E9A">
      <w:t>I</w:t>
    </w:r>
    <w:r w:rsidR="001A66B7" w:rsidRPr="00686E9A">
      <w:t xml:space="preserve">ntr </w:t>
    </w:r>
    <w:sdt>
      <w:sdtPr>
        <w:tag w:val="BNumWH"/>
        <w:id w:val="138549797"/>
        <w:text/>
      </w:sdtPr>
      <w:sdtEndPr/>
      <w:sdtContent>
        <w:r w:rsidR="00DD2576">
          <w:t>S</w:t>
        </w:r>
        <w:r w:rsidR="00572E15">
          <w:t>B</w:t>
        </w:r>
        <w:r w:rsidR="00915CE8">
          <w:t xml:space="preserve"> 551</w:t>
        </w:r>
      </w:sdtContent>
    </w:sdt>
    <w:r w:rsidR="00C33014" w:rsidRPr="00686E9A">
      <w:ptab w:relativeTo="margin" w:alignment="center" w:leader="none"/>
    </w:r>
    <w:r w:rsidR="00C33014" w:rsidRPr="00686E9A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572E15">
          <w:t>2025R</w:t>
        </w:r>
        <w:r w:rsidR="00DD2576">
          <w:t>3139</w:t>
        </w:r>
      </w:sdtContent>
    </w:sdt>
  </w:p>
  <w:p w14:paraId="1F53AD49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AFC5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631746338">
    <w:abstractNumId w:val="0"/>
  </w:num>
  <w:num w:numId="2" w16cid:durableId="944001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3A0"/>
    <w:rsid w:val="0000526A"/>
    <w:rsid w:val="000103DC"/>
    <w:rsid w:val="00024210"/>
    <w:rsid w:val="000445C6"/>
    <w:rsid w:val="00055C6F"/>
    <w:rsid w:val="000573A9"/>
    <w:rsid w:val="00085D22"/>
    <w:rsid w:val="00093AB0"/>
    <w:rsid w:val="000A15A1"/>
    <w:rsid w:val="000B77A3"/>
    <w:rsid w:val="000C5C77"/>
    <w:rsid w:val="000C65C5"/>
    <w:rsid w:val="000E3912"/>
    <w:rsid w:val="0010070F"/>
    <w:rsid w:val="0014531B"/>
    <w:rsid w:val="0015112E"/>
    <w:rsid w:val="001552E7"/>
    <w:rsid w:val="001566B4"/>
    <w:rsid w:val="00197D53"/>
    <w:rsid w:val="001A66B7"/>
    <w:rsid w:val="001B3F13"/>
    <w:rsid w:val="001C279E"/>
    <w:rsid w:val="001C4BE2"/>
    <w:rsid w:val="001D459E"/>
    <w:rsid w:val="001E45B8"/>
    <w:rsid w:val="001F5D55"/>
    <w:rsid w:val="0022348D"/>
    <w:rsid w:val="0025776F"/>
    <w:rsid w:val="00262A5C"/>
    <w:rsid w:val="0027011C"/>
    <w:rsid w:val="00274200"/>
    <w:rsid w:val="00275740"/>
    <w:rsid w:val="00276B74"/>
    <w:rsid w:val="002831AC"/>
    <w:rsid w:val="002A0269"/>
    <w:rsid w:val="002D60AF"/>
    <w:rsid w:val="002E38E3"/>
    <w:rsid w:val="00303684"/>
    <w:rsid w:val="003143F5"/>
    <w:rsid w:val="00314854"/>
    <w:rsid w:val="00334E82"/>
    <w:rsid w:val="00342FAE"/>
    <w:rsid w:val="00394191"/>
    <w:rsid w:val="003B3F61"/>
    <w:rsid w:val="003C51CD"/>
    <w:rsid w:val="003C6034"/>
    <w:rsid w:val="003C6972"/>
    <w:rsid w:val="003F22F5"/>
    <w:rsid w:val="00400B5C"/>
    <w:rsid w:val="004128CD"/>
    <w:rsid w:val="00423704"/>
    <w:rsid w:val="004368E0"/>
    <w:rsid w:val="00472003"/>
    <w:rsid w:val="00487A75"/>
    <w:rsid w:val="004A22F3"/>
    <w:rsid w:val="004A3050"/>
    <w:rsid w:val="004B7385"/>
    <w:rsid w:val="004B7CAF"/>
    <w:rsid w:val="004C13DD"/>
    <w:rsid w:val="004D3ABE"/>
    <w:rsid w:val="004E0892"/>
    <w:rsid w:val="004E3441"/>
    <w:rsid w:val="00500579"/>
    <w:rsid w:val="00513EBB"/>
    <w:rsid w:val="005442CF"/>
    <w:rsid w:val="005510AA"/>
    <w:rsid w:val="005520C4"/>
    <w:rsid w:val="00572E15"/>
    <w:rsid w:val="00577FBA"/>
    <w:rsid w:val="00580338"/>
    <w:rsid w:val="005A5366"/>
    <w:rsid w:val="005B1B6B"/>
    <w:rsid w:val="005B5BF2"/>
    <w:rsid w:val="00601856"/>
    <w:rsid w:val="00615C0C"/>
    <w:rsid w:val="00621D72"/>
    <w:rsid w:val="0063273A"/>
    <w:rsid w:val="006369EB"/>
    <w:rsid w:val="00637E73"/>
    <w:rsid w:val="00656B9F"/>
    <w:rsid w:val="00657DE6"/>
    <w:rsid w:val="006634AF"/>
    <w:rsid w:val="0067499D"/>
    <w:rsid w:val="00675B78"/>
    <w:rsid w:val="00677016"/>
    <w:rsid w:val="006865E9"/>
    <w:rsid w:val="00686E9A"/>
    <w:rsid w:val="00691399"/>
    <w:rsid w:val="00691F3E"/>
    <w:rsid w:val="00694BFB"/>
    <w:rsid w:val="006A0430"/>
    <w:rsid w:val="006A106B"/>
    <w:rsid w:val="006C2227"/>
    <w:rsid w:val="006C22F3"/>
    <w:rsid w:val="006C523D"/>
    <w:rsid w:val="006D4036"/>
    <w:rsid w:val="00702999"/>
    <w:rsid w:val="00710C4B"/>
    <w:rsid w:val="0072699C"/>
    <w:rsid w:val="00751611"/>
    <w:rsid w:val="00763157"/>
    <w:rsid w:val="007761F3"/>
    <w:rsid w:val="007A5259"/>
    <w:rsid w:val="007A6F9C"/>
    <w:rsid w:val="007A7081"/>
    <w:rsid w:val="007D0A1F"/>
    <w:rsid w:val="007D41D9"/>
    <w:rsid w:val="007E0822"/>
    <w:rsid w:val="007F1CF5"/>
    <w:rsid w:val="008123B4"/>
    <w:rsid w:val="008345F7"/>
    <w:rsid w:val="00834EDE"/>
    <w:rsid w:val="008351DA"/>
    <w:rsid w:val="00841843"/>
    <w:rsid w:val="00844B09"/>
    <w:rsid w:val="008671F6"/>
    <w:rsid w:val="008736AA"/>
    <w:rsid w:val="00873D5E"/>
    <w:rsid w:val="00880165"/>
    <w:rsid w:val="0088560F"/>
    <w:rsid w:val="008A598B"/>
    <w:rsid w:val="008D275D"/>
    <w:rsid w:val="008D6C46"/>
    <w:rsid w:val="008D74D8"/>
    <w:rsid w:val="008E3C49"/>
    <w:rsid w:val="008E50E4"/>
    <w:rsid w:val="008F116A"/>
    <w:rsid w:val="00900291"/>
    <w:rsid w:val="0090190B"/>
    <w:rsid w:val="00911E25"/>
    <w:rsid w:val="00915CE8"/>
    <w:rsid w:val="00934930"/>
    <w:rsid w:val="00935759"/>
    <w:rsid w:val="00935C07"/>
    <w:rsid w:val="00937EA6"/>
    <w:rsid w:val="00946726"/>
    <w:rsid w:val="0096350A"/>
    <w:rsid w:val="009711AD"/>
    <w:rsid w:val="00980327"/>
    <w:rsid w:val="0098088B"/>
    <w:rsid w:val="00984202"/>
    <w:rsid w:val="00986478"/>
    <w:rsid w:val="009A68A9"/>
    <w:rsid w:val="009B0180"/>
    <w:rsid w:val="009B2D66"/>
    <w:rsid w:val="009B53B1"/>
    <w:rsid w:val="009B5557"/>
    <w:rsid w:val="009E0C08"/>
    <w:rsid w:val="009F1067"/>
    <w:rsid w:val="00A31E01"/>
    <w:rsid w:val="00A527AD"/>
    <w:rsid w:val="00A718CF"/>
    <w:rsid w:val="00A9632A"/>
    <w:rsid w:val="00AC772D"/>
    <w:rsid w:val="00AE2225"/>
    <w:rsid w:val="00AE48A0"/>
    <w:rsid w:val="00AE61BE"/>
    <w:rsid w:val="00AF18DD"/>
    <w:rsid w:val="00B1190D"/>
    <w:rsid w:val="00B16F25"/>
    <w:rsid w:val="00B24422"/>
    <w:rsid w:val="00B66B81"/>
    <w:rsid w:val="00B71E6F"/>
    <w:rsid w:val="00B80C20"/>
    <w:rsid w:val="00B81F14"/>
    <w:rsid w:val="00B844FE"/>
    <w:rsid w:val="00B85281"/>
    <w:rsid w:val="00B86B4F"/>
    <w:rsid w:val="00B9519B"/>
    <w:rsid w:val="00BA1F84"/>
    <w:rsid w:val="00BC1BB7"/>
    <w:rsid w:val="00BC562B"/>
    <w:rsid w:val="00C017E5"/>
    <w:rsid w:val="00C04EF7"/>
    <w:rsid w:val="00C0607C"/>
    <w:rsid w:val="00C06D4C"/>
    <w:rsid w:val="00C16FC5"/>
    <w:rsid w:val="00C33014"/>
    <w:rsid w:val="00C33434"/>
    <w:rsid w:val="00C34869"/>
    <w:rsid w:val="00C40189"/>
    <w:rsid w:val="00C42EB6"/>
    <w:rsid w:val="00C62BE9"/>
    <w:rsid w:val="00C85096"/>
    <w:rsid w:val="00C877CF"/>
    <w:rsid w:val="00CB20EF"/>
    <w:rsid w:val="00CB7A0F"/>
    <w:rsid w:val="00CC1F3B"/>
    <w:rsid w:val="00CC7ABF"/>
    <w:rsid w:val="00CD0F60"/>
    <w:rsid w:val="00CD12CB"/>
    <w:rsid w:val="00CD36CF"/>
    <w:rsid w:val="00CF1DCA"/>
    <w:rsid w:val="00D11858"/>
    <w:rsid w:val="00D24AF1"/>
    <w:rsid w:val="00D56944"/>
    <w:rsid w:val="00D579FC"/>
    <w:rsid w:val="00D70E1E"/>
    <w:rsid w:val="00D81C16"/>
    <w:rsid w:val="00DD2576"/>
    <w:rsid w:val="00DE526B"/>
    <w:rsid w:val="00DF199D"/>
    <w:rsid w:val="00DF4236"/>
    <w:rsid w:val="00E01542"/>
    <w:rsid w:val="00E07EEA"/>
    <w:rsid w:val="00E365F1"/>
    <w:rsid w:val="00E50100"/>
    <w:rsid w:val="00E50B05"/>
    <w:rsid w:val="00E558F4"/>
    <w:rsid w:val="00E62F48"/>
    <w:rsid w:val="00E632AF"/>
    <w:rsid w:val="00E752DC"/>
    <w:rsid w:val="00E831B3"/>
    <w:rsid w:val="00E95FBC"/>
    <w:rsid w:val="00EB7855"/>
    <w:rsid w:val="00EB7AE5"/>
    <w:rsid w:val="00EC0FA5"/>
    <w:rsid w:val="00EC5E63"/>
    <w:rsid w:val="00EC7CB5"/>
    <w:rsid w:val="00EE70CB"/>
    <w:rsid w:val="00F17EDF"/>
    <w:rsid w:val="00F20B30"/>
    <w:rsid w:val="00F361C4"/>
    <w:rsid w:val="00F367B2"/>
    <w:rsid w:val="00F41CA2"/>
    <w:rsid w:val="00F443C0"/>
    <w:rsid w:val="00F62EFB"/>
    <w:rsid w:val="00F673A0"/>
    <w:rsid w:val="00F939A4"/>
    <w:rsid w:val="00FA7B09"/>
    <w:rsid w:val="00FB0B60"/>
    <w:rsid w:val="00FB38E9"/>
    <w:rsid w:val="00FD5A7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B38DC0"/>
  <w15:chartTrackingRefBased/>
  <w15:docId w15:val="{F9F6AA34-3C28-4137-9C72-4A6EDFDB8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F673A0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F673A0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Hous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79216A359294C678B575928679CF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138F9C-17B0-44F6-B925-72183852D464}"/>
      </w:docPartPr>
      <w:docPartBody>
        <w:p w:rsidR="00072AAE" w:rsidRDefault="00072AAE">
          <w:pPr>
            <w:pStyle w:val="679216A359294C678B575928679CF2A9"/>
          </w:pPr>
          <w:r w:rsidRPr="00B844FE">
            <w:t>Prefix Text</w:t>
          </w:r>
        </w:p>
      </w:docPartBody>
    </w:docPart>
    <w:docPart>
      <w:docPartPr>
        <w:name w:val="8ED6A7D86DC94318A0AF5C5906289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2C640-E90A-46D6-B05D-680696A5EFA2}"/>
      </w:docPartPr>
      <w:docPartBody>
        <w:p w:rsidR="00072AAE" w:rsidRDefault="00072AAE">
          <w:pPr>
            <w:pStyle w:val="8ED6A7D86DC94318A0AF5C5906289FCA"/>
          </w:pPr>
          <w:r w:rsidRPr="00B844FE">
            <w:t>[Type here]</w:t>
          </w:r>
        </w:p>
      </w:docPartBody>
    </w:docPart>
    <w:docPart>
      <w:docPartPr>
        <w:name w:val="8D4ABB05DB314ED8958A14AB09B816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6422AC-48D7-4129-9E7B-6C636D5BBF63}"/>
      </w:docPartPr>
      <w:docPartBody>
        <w:p w:rsidR="00072AAE" w:rsidRDefault="00072AAE">
          <w:pPr>
            <w:pStyle w:val="8D4ABB05DB314ED8958A14AB09B816F6"/>
          </w:pPr>
          <w:r w:rsidRPr="00B844FE">
            <w:t>Number</w:t>
          </w:r>
        </w:p>
      </w:docPartBody>
    </w:docPart>
    <w:docPart>
      <w:docPartPr>
        <w:name w:val="DDBB9B250F5743AFBA4A4E44739AE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CA941-1098-4C54-9057-9CA8D05EEA76}"/>
      </w:docPartPr>
      <w:docPartBody>
        <w:p w:rsidR="00072AAE" w:rsidRDefault="00072AAE">
          <w:pPr>
            <w:pStyle w:val="DDBB9B250F5743AFBA4A4E44739AEEE3"/>
          </w:pPr>
          <w:r w:rsidRPr="00B844FE">
            <w:t>Enter Sponsors Here</w:t>
          </w:r>
        </w:p>
      </w:docPartBody>
    </w:docPart>
    <w:docPart>
      <w:docPartPr>
        <w:name w:val="CC46852775934C208281DC4BAD579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5E0D7A-B183-44F8-90AF-9BCBB9EE5FE6}"/>
      </w:docPartPr>
      <w:docPartBody>
        <w:p w:rsidR="00072AAE" w:rsidRDefault="00072AAE">
          <w:pPr>
            <w:pStyle w:val="CC46852775934C208281DC4BAD57968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AAE"/>
    <w:rsid w:val="000209D7"/>
    <w:rsid w:val="00024210"/>
    <w:rsid w:val="00072AAE"/>
    <w:rsid w:val="00197D53"/>
    <w:rsid w:val="003C7921"/>
    <w:rsid w:val="00577FBA"/>
    <w:rsid w:val="00580338"/>
    <w:rsid w:val="006634AF"/>
    <w:rsid w:val="006C22F3"/>
    <w:rsid w:val="00702999"/>
    <w:rsid w:val="00873D5E"/>
    <w:rsid w:val="00934930"/>
    <w:rsid w:val="009E0C08"/>
    <w:rsid w:val="00B1190D"/>
    <w:rsid w:val="00C877CF"/>
    <w:rsid w:val="00E0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79216A359294C678B575928679CF2A9">
    <w:name w:val="679216A359294C678B575928679CF2A9"/>
  </w:style>
  <w:style w:type="paragraph" w:customStyle="1" w:styleId="8ED6A7D86DC94318A0AF5C5906289FCA">
    <w:name w:val="8ED6A7D86DC94318A0AF5C5906289FCA"/>
  </w:style>
  <w:style w:type="paragraph" w:customStyle="1" w:styleId="8D4ABB05DB314ED8958A14AB09B816F6">
    <w:name w:val="8D4ABB05DB314ED8958A14AB09B816F6"/>
  </w:style>
  <w:style w:type="paragraph" w:customStyle="1" w:styleId="DDBB9B250F5743AFBA4A4E44739AEEE3">
    <w:name w:val="DDBB9B250F5743AFBA4A4E44739AEEE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C46852775934C208281DC4BAD579681">
    <w:name w:val="CC46852775934C208281DC4BAD57968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House</Template>
  <TotalTime>9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Wiseman</dc:creator>
  <cp:keywords/>
  <dc:description/>
  <cp:lastModifiedBy>Kristin Jones</cp:lastModifiedBy>
  <cp:revision>9</cp:revision>
  <dcterms:created xsi:type="dcterms:W3CDTF">2025-02-13T22:32:00Z</dcterms:created>
  <dcterms:modified xsi:type="dcterms:W3CDTF">2025-02-21T20:32:00Z</dcterms:modified>
</cp:coreProperties>
</file>